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AD" w:rsidRPr="00CE2585" w:rsidRDefault="00CE2585" w:rsidP="00CE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85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CE2585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CE2585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CE2585" w:rsidRPr="00CE2585" w:rsidRDefault="00CE2585" w:rsidP="00CE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85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CE258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E2585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CE2585" w:rsidRPr="00CE2585" w:rsidRDefault="00CE2585" w:rsidP="00CE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85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CE2585" w:rsidRPr="00CE2585" w:rsidRDefault="00CE2585" w:rsidP="00CE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585" w:rsidRDefault="00CE2585" w:rsidP="00CE2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258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E2585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E2585" w:rsidRDefault="00CE2585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C589D">
        <w:rPr>
          <w:rFonts w:ascii="Times New Roman" w:hAnsi="Times New Roman" w:cs="Times New Roman"/>
          <w:sz w:val="28"/>
          <w:szCs w:val="28"/>
        </w:rPr>
        <w:t xml:space="preserve"> </w:t>
      </w:r>
      <w:r w:rsidR="000D25BD">
        <w:rPr>
          <w:rFonts w:ascii="Times New Roman" w:hAnsi="Times New Roman" w:cs="Times New Roman"/>
          <w:sz w:val="28"/>
          <w:szCs w:val="28"/>
        </w:rPr>
        <w:t>27.07.</w:t>
      </w:r>
      <w:r>
        <w:rPr>
          <w:rFonts w:ascii="Times New Roman" w:hAnsi="Times New Roman" w:cs="Times New Roman"/>
          <w:sz w:val="28"/>
          <w:szCs w:val="28"/>
        </w:rPr>
        <w:t xml:space="preserve">2017 г. № </w:t>
      </w:r>
      <w:r w:rsidR="00B73496">
        <w:rPr>
          <w:rFonts w:ascii="Times New Roman" w:hAnsi="Times New Roman" w:cs="Times New Roman"/>
          <w:sz w:val="28"/>
          <w:szCs w:val="28"/>
        </w:rPr>
        <w:t xml:space="preserve"> 256</w:t>
      </w:r>
    </w:p>
    <w:p w:rsidR="00CE2585" w:rsidRDefault="00CE2585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B4DFD" w:rsidRDefault="007B4DFD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585" w:rsidRDefault="00CE2585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62A2E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Совета народных депутатов № 149 </w:t>
      </w:r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06.05.2011 г. (в редакции решения № 176</w:t>
      </w:r>
      <w:proofErr w:type="gramEnd"/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28.06.2016 г.) в п. 2 Положения о предоставлении </w:t>
      </w:r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</w:t>
      </w:r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должности главы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района, главой</w:t>
      </w:r>
    </w:p>
    <w:p w:rsidR="00A62A2E" w:rsidRDefault="00A62A2E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сведений о доходах, об имуществе</w:t>
      </w:r>
    </w:p>
    <w:p w:rsidR="007B4DFD" w:rsidRDefault="007B4DFD" w:rsidP="00A62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62A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2A2E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="00A62A2E">
        <w:rPr>
          <w:rFonts w:ascii="Times New Roman" w:hAnsi="Times New Roman" w:cs="Times New Roman"/>
          <w:sz w:val="28"/>
          <w:szCs w:val="28"/>
        </w:rPr>
        <w:t xml:space="preserve">  имущественного характера»</w:t>
      </w:r>
    </w:p>
    <w:p w:rsidR="007B4DFD" w:rsidRDefault="007B4DFD" w:rsidP="00117B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5BD" w:rsidRDefault="007B4DFD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соответствии с Федеральным законом от 25 декабря 2008 г. № 273 – ФЗ « О противо</w:t>
      </w:r>
      <w:r w:rsidR="00191CAA">
        <w:rPr>
          <w:rFonts w:ascii="Times New Roman" w:hAnsi="Times New Roman" w:cs="Times New Roman"/>
          <w:sz w:val="28"/>
          <w:szCs w:val="28"/>
        </w:rPr>
        <w:t xml:space="preserve">действии коррупции», Уставом </w:t>
      </w:r>
      <w:proofErr w:type="spellStart"/>
      <w:r w:rsidR="00191CA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91CAA">
        <w:rPr>
          <w:rFonts w:ascii="Times New Roman" w:hAnsi="Times New Roman" w:cs="Times New Roman"/>
          <w:sz w:val="28"/>
          <w:szCs w:val="28"/>
        </w:rPr>
        <w:t xml:space="preserve"> района, на основании  протеста прокурора  </w:t>
      </w:r>
      <w:proofErr w:type="spellStart"/>
      <w:r w:rsidR="00191CA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91CAA">
        <w:rPr>
          <w:rFonts w:ascii="Times New Roman" w:hAnsi="Times New Roman" w:cs="Times New Roman"/>
          <w:sz w:val="28"/>
          <w:szCs w:val="28"/>
        </w:rPr>
        <w:t xml:space="preserve"> района № </w:t>
      </w:r>
      <w:r w:rsidR="00A476FC">
        <w:rPr>
          <w:rFonts w:ascii="Times New Roman" w:hAnsi="Times New Roman" w:cs="Times New Roman"/>
          <w:sz w:val="28"/>
          <w:szCs w:val="28"/>
        </w:rPr>
        <w:t xml:space="preserve">36- 2017  от 13.06.2017 г., </w:t>
      </w:r>
      <w:proofErr w:type="spellStart"/>
      <w:r w:rsidR="00A476F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A476FC">
        <w:rPr>
          <w:rFonts w:ascii="Times New Roman" w:hAnsi="Times New Roman" w:cs="Times New Roman"/>
          <w:sz w:val="28"/>
          <w:szCs w:val="28"/>
        </w:rPr>
        <w:t xml:space="preserve">  районный  Совет </w:t>
      </w:r>
      <w:r w:rsidR="00117BB7">
        <w:rPr>
          <w:rFonts w:ascii="Times New Roman" w:hAnsi="Times New Roman" w:cs="Times New Roman"/>
          <w:sz w:val="28"/>
          <w:szCs w:val="28"/>
        </w:rPr>
        <w:t xml:space="preserve">народных  депутатов </w:t>
      </w:r>
      <w:r w:rsidR="00A47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A2E" w:rsidRDefault="00A476FC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65C94" w:rsidRDefault="00B65C94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Протест прокур</w:t>
      </w:r>
      <w:r w:rsidR="002A7291">
        <w:rPr>
          <w:rFonts w:ascii="Times New Roman" w:hAnsi="Times New Roman" w:cs="Times New Roman"/>
          <w:sz w:val="28"/>
          <w:szCs w:val="28"/>
        </w:rPr>
        <w:t>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 п.2  Положения  о предоставлении  гражданами, претендующими на замещение должности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сведений о доходах, об имуществе и обязательствах имущественного  характера, утвержденного  решением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 депутатов № 149 от 06.05.2011 г.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редакции решения № 176 от 28.06.2016 г.)</w:t>
      </w:r>
      <w:r w:rsidR="00117BB7"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:rsidR="00117BB7" w:rsidRDefault="000D25BD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Пункт  2  Положения дополнить абзацем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«Граждане, претендующие на замещение муниципальной должности и лица, замещающие  муниципальные должности, представляют сведения о своих доходах, расходах, об имуществе и обязательствах имущественного  характера</w:t>
      </w:r>
      <w:r w:rsidR="00000392">
        <w:rPr>
          <w:rFonts w:ascii="Times New Roman" w:hAnsi="Times New Roman" w:cs="Times New Roman"/>
          <w:sz w:val="28"/>
          <w:szCs w:val="28"/>
        </w:rPr>
        <w:t>, а также о доходах, расходах, об имуществе и обязательствах имущественного  характера своих супруг (супругов) и несовершеннолетних детей Губернатору  Брянской  области в порядке, установленном  законом</w:t>
      </w:r>
      <w:proofErr w:type="gramEnd"/>
      <w:r w:rsidR="00000392">
        <w:rPr>
          <w:rFonts w:ascii="Times New Roman" w:hAnsi="Times New Roman" w:cs="Times New Roman"/>
          <w:sz w:val="28"/>
          <w:szCs w:val="28"/>
        </w:rPr>
        <w:t xml:space="preserve"> Брянской  области».</w:t>
      </w:r>
    </w:p>
    <w:p w:rsidR="00117BB7" w:rsidRDefault="00117BB7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решения оставляю за собой.</w:t>
      </w:r>
    </w:p>
    <w:p w:rsidR="00117BB7" w:rsidRDefault="00117BB7" w:rsidP="00117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4.Настоящее  решение  вступает в силу после его официального опубликования (обнародования) в установленном  порядке.</w:t>
      </w:r>
    </w:p>
    <w:p w:rsidR="00117BB7" w:rsidRDefault="00117BB7" w:rsidP="00117BB7">
      <w:pPr>
        <w:rPr>
          <w:rFonts w:ascii="Times New Roman" w:hAnsi="Times New Roman" w:cs="Times New Roman"/>
          <w:sz w:val="28"/>
          <w:szCs w:val="28"/>
        </w:rPr>
      </w:pPr>
    </w:p>
    <w:p w:rsidR="0053575D" w:rsidRDefault="0053575D" w:rsidP="00117BB7">
      <w:pPr>
        <w:rPr>
          <w:rFonts w:ascii="Times New Roman" w:hAnsi="Times New Roman" w:cs="Times New Roman"/>
          <w:sz w:val="28"/>
          <w:szCs w:val="28"/>
        </w:rPr>
      </w:pPr>
    </w:p>
    <w:p w:rsidR="00117BB7" w:rsidRPr="00117BB7" w:rsidRDefault="00117BB7" w:rsidP="00117BB7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117BB7" w:rsidRPr="0011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85"/>
    <w:rsid w:val="00000392"/>
    <w:rsid w:val="000D25BD"/>
    <w:rsid w:val="00117BB7"/>
    <w:rsid w:val="00186BAD"/>
    <w:rsid w:val="00191CAA"/>
    <w:rsid w:val="001C2F32"/>
    <w:rsid w:val="002A7291"/>
    <w:rsid w:val="0053575D"/>
    <w:rsid w:val="007B4DFD"/>
    <w:rsid w:val="00A476FC"/>
    <w:rsid w:val="00A62A2E"/>
    <w:rsid w:val="00B65C94"/>
    <w:rsid w:val="00B73496"/>
    <w:rsid w:val="00CE2585"/>
    <w:rsid w:val="00DC589D"/>
    <w:rsid w:val="00E37FFA"/>
    <w:rsid w:val="00F3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13</cp:revision>
  <cp:lastPrinted>2017-07-25T13:51:00Z</cp:lastPrinted>
  <dcterms:created xsi:type="dcterms:W3CDTF">2017-07-03T08:08:00Z</dcterms:created>
  <dcterms:modified xsi:type="dcterms:W3CDTF">2017-07-28T06:55:00Z</dcterms:modified>
</cp:coreProperties>
</file>